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DA" w:rsidRDefault="00C57CDA" w:rsidP="009C2F95">
      <w:pPr>
        <w:spacing w:after="12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ODBORNÉ ZDRAVOTNICKÉ LABORATORNÍ METODY - OKRUHY K ZÁVĚREČNÉ ZKOU</w:t>
      </w:r>
      <w:r w:rsidR="00826E50">
        <w:rPr>
          <w:rFonts w:ascii="Trebuchet MS" w:hAnsi="Trebuchet MS"/>
          <w:b/>
          <w:sz w:val="22"/>
          <w:szCs w:val="22"/>
        </w:rPr>
        <w:t>Š</w:t>
      </w:r>
      <w:r>
        <w:rPr>
          <w:rFonts w:ascii="Trebuchet MS" w:hAnsi="Trebuchet MS"/>
          <w:b/>
          <w:sz w:val="22"/>
          <w:szCs w:val="22"/>
        </w:rPr>
        <w:t xml:space="preserve">CE </w:t>
      </w:r>
    </w:p>
    <w:p w:rsidR="00C57CDA" w:rsidRDefault="00C57CDA" w:rsidP="009C2F95">
      <w:pPr>
        <w:spacing w:after="120"/>
        <w:jc w:val="both"/>
        <w:rPr>
          <w:rFonts w:ascii="Trebuchet MS" w:hAnsi="Trebuchet MS"/>
          <w:b/>
          <w:sz w:val="22"/>
          <w:szCs w:val="22"/>
        </w:rPr>
      </w:pPr>
    </w:p>
    <w:p w:rsidR="00C57CDA" w:rsidRPr="000769BF" w:rsidRDefault="00C57CDA" w:rsidP="009C2F95">
      <w:pPr>
        <w:spacing w:after="12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Praxe klinických laboratoří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Co je to národní číselník laboratorních položek a na jakých principech je založen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Popište možnosti rozložení výsledků analýz biologického vzorku v populaci a uveďte příklady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Navrhněte postup pro určení referenčních mezí měřeného parametru v biologickém materiálu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Popište vlivy, které se uplatňují v </w:t>
      </w:r>
      <w:proofErr w:type="spellStart"/>
      <w:r w:rsidRPr="000769BF">
        <w:rPr>
          <w:rFonts w:ascii="Trebuchet MS" w:hAnsi="Trebuchet MS"/>
          <w:sz w:val="22"/>
          <w:szCs w:val="22"/>
        </w:rPr>
        <w:t>preanalytické</w:t>
      </w:r>
      <w:proofErr w:type="spellEnd"/>
      <w:r w:rsidRPr="000769BF">
        <w:rPr>
          <w:rFonts w:ascii="Trebuchet MS" w:hAnsi="Trebuchet MS"/>
          <w:sz w:val="22"/>
          <w:szCs w:val="22"/>
        </w:rPr>
        <w:t xml:space="preserve"> fázi o</w:t>
      </w:r>
      <w:bookmarkStart w:id="0" w:name="_GoBack"/>
      <w:bookmarkEnd w:id="0"/>
      <w:r w:rsidRPr="000769BF">
        <w:rPr>
          <w:rFonts w:ascii="Trebuchet MS" w:hAnsi="Trebuchet MS"/>
          <w:sz w:val="22"/>
          <w:szCs w:val="22"/>
        </w:rPr>
        <w:t>dběru a zpracování vzorku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Co je to biologický poločas, uveďte příklady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Jaký je rozdíl mezi požadavky na test při diagnostikování nemoci a jejím monitorování, uveďte příklad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Jaké jsou základní předpisy pro bezpečnost práce ve zdravotnické laboratoři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Co je to konsolidovaná laboratoř, uveďte příklad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Popište organizaci laboratorního provozu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Jakým způsobem se řeší dokumentace laboratoře (s ohledem na systémy jakosti)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Uveďte</w:t>
      </w:r>
      <w:r w:rsidR="00C349B8">
        <w:rPr>
          <w:rFonts w:ascii="Trebuchet MS" w:hAnsi="Trebuchet MS"/>
          <w:sz w:val="22"/>
          <w:szCs w:val="22"/>
        </w:rPr>
        <w:t>,</w:t>
      </w:r>
      <w:r w:rsidRPr="000769BF">
        <w:rPr>
          <w:rFonts w:ascii="Trebuchet MS" w:hAnsi="Trebuchet MS"/>
          <w:sz w:val="22"/>
          <w:szCs w:val="22"/>
        </w:rPr>
        <w:t xml:space="preserve"> co je biologická variabilita a jaké faktory ji ovlivňují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Co je to diagnostická senzitivita a specifičnost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Popište přístupy k autorizaci výsledků a význam interpretace laboratorních testů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Jaká jsou rizika otrav, poleptání a popálení ve zdravotnické laboratoři a postup první pomoci v případě takovýchto nehod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Popište základní součásti metrologie jako vědy a vysvětlete význam SI jednotek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Popište způsob, jakým budete provádět výběr nového přístroje a které parametry budete hodnotit, uveďte příklad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Definujte pojmy nepřesnost, vychýlení, návaznost, robustnost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Vysvětlete pojmy nejistota výsledku měření a celková chyba měření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Popište interní kontrolu kvality na pracovišti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 xml:space="preserve">Popište význam norem ČSN EN ISO </w:t>
      </w:r>
      <w:smartTag w:uri="urn:schemas-microsoft-com:office:smarttags" w:element="metricconverter">
        <w:smartTagPr>
          <w:attr w:name="ProductID" w:val="15189 a"/>
        </w:smartTagPr>
        <w:r w:rsidRPr="000769BF">
          <w:rPr>
            <w:rFonts w:ascii="Trebuchet MS" w:hAnsi="Trebuchet MS"/>
            <w:sz w:val="22"/>
            <w:szCs w:val="22"/>
          </w:rPr>
          <w:t>15189 a</w:t>
        </w:r>
      </w:smartTag>
      <w:r w:rsidRPr="000769BF">
        <w:rPr>
          <w:rFonts w:ascii="Trebuchet MS" w:hAnsi="Trebuchet MS"/>
          <w:sz w:val="22"/>
          <w:szCs w:val="22"/>
        </w:rPr>
        <w:t xml:space="preserve"> ČSN EN ISO/IEC 17025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Popište základní principy systémů managementu kvality, příklady jejich aplikace v klinické laboratoři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Jak se provádí externí kontrola kvality v ČR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Popište postup při zavádění nové metody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Popište laboratorní informační systém vaší laboratoře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Popište možné varianty komunikace mezi klinickým informačním systémem a laboratorním informačním systémem, vč. vysvětlení principu užití datových standardů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Jakým způsobem v laboratoři zajišťujete ochranu dat pacienta?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Jakým způsobem můžete čerpat odborné informace z elektronických informačních zdrojů?</w:t>
      </w:r>
    </w:p>
    <w:p w:rsidR="00C57CDA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Popište strukturu a účel Národního zdravotnického informačního systému</w:t>
      </w:r>
    </w:p>
    <w:p w:rsidR="00234E96" w:rsidRPr="000769BF" w:rsidRDefault="00234E96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 xml:space="preserve">Materiály vyšetřované v klinické laboratoři – sérum, plazma, plná krev, moč, stolice a </w:t>
      </w:r>
      <w:proofErr w:type="spellStart"/>
      <w:r>
        <w:rPr>
          <w:rFonts w:ascii="Trebuchet MS" w:hAnsi="Trebuchet MS"/>
          <w:sz w:val="22"/>
          <w:szCs w:val="22"/>
        </w:rPr>
        <w:t>likvor</w:t>
      </w:r>
      <w:proofErr w:type="spellEnd"/>
      <w:r>
        <w:rPr>
          <w:rFonts w:ascii="Trebuchet MS" w:hAnsi="Trebuchet MS"/>
          <w:sz w:val="22"/>
          <w:szCs w:val="22"/>
        </w:rPr>
        <w:t>.</w:t>
      </w:r>
    </w:p>
    <w:p w:rsidR="00C57CDA" w:rsidRPr="000769BF" w:rsidRDefault="00C57CDA" w:rsidP="009C2F95">
      <w:pPr>
        <w:spacing w:after="120"/>
        <w:jc w:val="both"/>
        <w:rPr>
          <w:rFonts w:ascii="Trebuchet MS" w:hAnsi="Trebuchet MS"/>
          <w:b/>
          <w:sz w:val="22"/>
          <w:szCs w:val="22"/>
        </w:rPr>
      </w:pPr>
    </w:p>
    <w:p w:rsidR="00C57CDA" w:rsidRPr="000769BF" w:rsidRDefault="00C57CDA" w:rsidP="009C2F95">
      <w:pPr>
        <w:keepNext/>
        <w:keepLines/>
        <w:spacing w:after="120"/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Základy metod v klinické praxi</w:t>
      </w:r>
    </w:p>
    <w:p w:rsidR="00C57CDA" w:rsidRPr="000769BF" w:rsidRDefault="00C57CDA" w:rsidP="009C2F95">
      <w:pPr>
        <w:keepNext/>
        <w:keepLines/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Principy optických metod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Základní části automatických analyzátorů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Principy elektroforetických metod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Principy chromatografických metod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Principy elektrochemických metod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POCT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Základní metody molekulové biologie</w:t>
      </w:r>
    </w:p>
    <w:p w:rsidR="00C57CDA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 xml:space="preserve">Kvalitativní a </w:t>
      </w:r>
      <w:proofErr w:type="spellStart"/>
      <w:r w:rsidRPr="000769BF">
        <w:rPr>
          <w:rFonts w:ascii="Trebuchet MS" w:hAnsi="Trebuchet MS"/>
          <w:sz w:val="22"/>
          <w:szCs w:val="22"/>
        </w:rPr>
        <w:t>semikvantitativní</w:t>
      </w:r>
      <w:proofErr w:type="spellEnd"/>
      <w:r w:rsidRPr="000769BF">
        <w:rPr>
          <w:rFonts w:ascii="Trebuchet MS" w:hAnsi="Trebuchet MS"/>
          <w:sz w:val="22"/>
          <w:szCs w:val="22"/>
        </w:rPr>
        <w:t xml:space="preserve"> metody v klinické biochemii</w:t>
      </w:r>
    </w:p>
    <w:p w:rsidR="00C57CDA" w:rsidRDefault="00C57CDA" w:rsidP="0038695F">
      <w:pPr>
        <w:spacing w:after="120"/>
        <w:jc w:val="both"/>
        <w:rPr>
          <w:rFonts w:ascii="Trebuchet MS" w:hAnsi="Trebuchet MS"/>
          <w:sz w:val="22"/>
          <w:szCs w:val="22"/>
        </w:rPr>
      </w:pPr>
    </w:p>
    <w:p w:rsidR="00C57CDA" w:rsidRPr="0038695F" w:rsidRDefault="00C57CDA" w:rsidP="0038695F">
      <w:pPr>
        <w:spacing w:after="120"/>
        <w:jc w:val="both"/>
        <w:rPr>
          <w:rFonts w:ascii="Trebuchet MS" w:hAnsi="Trebuchet MS"/>
          <w:b/>
          <w:sz w:val="22"/>
          <w:szCs w:val="22"/>
        </w:rPr>
      </w:pPr>
      <w:r w:rsidRPr="0038695F">
        <w:rPr>
          <w:rFonts w:ascii="Trebuchet MS" w:hAnsi="Trebuchet MS"/>
          <w:b/>
          <w:sz w:val="22"/>
          <w:szCs w:val="22"/>
        </w:rPr>
        <w:t>Klinická biochemie</w:t>
      </w:r>
    </w:p>
    <w:p w:rsidR="00234E96" w:rsidRDefault="00C57CDA" w:rsidP="0038695F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38695F">
        <w:rPr>
          <w:rFonts w:ascii="Trebuchet MS" w:hAnsi="Trebuchet MS"/>
          <w:sz w:val="22"/>
          <w:szCs w:val="22"/>
        </w:rPr>
        <w:t xml:space="preserve">Vnitřní prostředí, </w:t>
      </w:r>
      <w:proofErr w:type="spellStart"/>
      <w:r w:rsidRPr="0038695F">
        <w:rPr>
          <w:rFonts w:ascii="Trebuchet MS" w:hAnsi="Trebuchet MS"/>
          <w:sz w:val="22"/>
          <w:szCs w:val="22"/>
        </w:rPr>
        <w:t>iontogram</w:t>
      </w:r>
      <w:proofErr w:type="spellEnd"/>
    </w:p>
    <w:p w:rsidR="00C57CDA" w:rsidRPr="0038695F" w:rsidRDefault="00234E96" w:rsidP="0038695F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</w:t>
      </w:r>
      <w:r w:rsidR="00C57CDA" w:rsidRPr="0038695F">
        <w:rPr>
          <w:rFonts w:ascii="Trebuchet MS" w:hAnsi="Trebuchet MS"/>
          <w:sz w:val="22"/>
          <w:szCs w:val="22"/>
        </w:rPr>
        <w:t xml:space="preserve">cidobazická rovnováha - </w:t>
      </w:r>
      <w:proofErr w:type="spellStart"/>
      <w:r w:rsidR="00C57CDA" w:rsidRPr="0038695F">
        <w:rPr>
          <w:rFonts w:ascii="Trebuchet MS" w:hAnsi="Trebuchet MS"/>
          <w:sz w:val="22"/>
          <w:szCs w:val="22"/>
        </w:rPr>
        <w:t>Statimová</w:t>
      </w:r>
      <w:proofErr w:type="spellEnd"/>
      <w:r w:rsidR="00C57CDA" w:rsidRPr="0038695F">
        <w:rPr>
          <w:rFonts w:ascii="Trebuchet MS" w:hAnsi="Trebuchet MS"/>
          <w:sz w:val="22"/>
          <w:szCs w:val="22"/>
        </w:rPr>
        <w:t xml:space="preserve"> vyšetření</w:t>
      </w:r>
    </w:p>
    <w:p w:rsidR="00C57CDA" w:rsidRPr="0038695F" w:rsidRDefault="00C57CDA" w:rsidP="0038695F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38695F">
        <w:rPr>
          <w:rFonts w:ascii="Trebuchet MS" w:hAnsi="Trebuchet MS"/>
          <w:sz w:val="22"/>
          <w:szCs w:val="22"/>
        </w:rPr>
        <w:t>Bílkoviny krevního séra, hlavní funkce, ELFO bílkovin</w:t>
      </w:r>
    </w:p>
    <w:p w:rsidR="00C57CDA" w:rsidRPr="0038695F" w:rsidRDefault="00C57CDA" w:rsidP="0038695F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proofErr w:type="spellStart"/>
      <w:r w:rsidRPr="0038695F">
        <w:rPr>
          <w:rFonts w:ascii="Trebuchet MS" w:hAnsi="Trebuchet MS"/>
          <w:sz w:val="22"/>
          <w:szCs w:val="22"/>
        </w:rPr>
        <w:t>Kardiomarkery</w:t>
      </w:r>
      <w:proofErr w:type="spellEnd"/>
    </w:p>
    <w:p w:rsidR="00C57CDA" w:rsidRPr="0038695F" w:rsidRDefault="00C57CDA" w:rsidP="0038695F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38695F">
        <w:rPr>
          <w:rFonts w:ascii="Trebuchet MS" w:hAnsi="Trebuchet MS"/>
          <w:sz w:val="22"/>
          <w:szCs w:val="22"/>
        </w:rPr>
        <w:t xml:space="preserve">Biochemické </w:t>
      </w:r>
      <w:proofErr w:type="spellStart"/>
      <w:r w:rsidRPr="0038695F">
        <w:rPr>
          <w:rFonts w:ascii="Trebuchet MS" w:hAnsi="Trebuchet MS"/>
          <w:sz w:val="22"/>
          <w:szCs w:val="22"/>
        </w:rPr>
        <w:t>markery</w:t>
      </w:r>
      <w:proofErr w:type="spellEnd"/>
      <w:r w:rsidRPr="0038695F">
        <w:rPr>
          <w:rFonts w:ascii="Trebuchet MS" w:hAnsi="Trebuchet MS"/>
          <w:sz w:val="22"/>
          <w:szCs w:val="22"/>
        </w:rPr>
        <w:t xml:space="preserve"> jaterních funkcí - Klinická enzymologie</w:t>
      </w:r>
    </w:p>
    <w:p w:rsidR="00C57CDA" w:rsidRPr="0038695F" w:rsidRDefault="00C57CDA" w:rsidP="0038695F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38695F">
        <w:rPr>
          <w:rFonts w:ascii="Trebuchet MS" w:hAnsi="Trebuchet MS"/>
          <w:sz w:val="22"/>
          <w:szCs w:val="22"/>
        </w:rPr>
        <w:t xml:space="preserve">Biochemické </w:t>
      </w:r>
      <w:proofErr w:type="spellStart"/>
      <w:r w:rsidRPr="0038695F">
        <w:rPr>
          <w:rFonts w:ascii="Trebuchet MS" w:hAnsi="Trebuchet MS"/>
          <w:sz w:val="22"/>
          <w:szCs w:val="22"/>
        </w:rPr>
        <w:t>markery</w:t>
      </w:r>
      <w:proofErr w:type="spellEnd"/>
      <w:r w:rsidRPr="0038695F">
        <w:rPr>
          <w:rFonts w:ascii="Trebuchet MS" w:hAnsi="Trebuchet MS"/>
          <w:sz w:val="22"/>
          <w:szCs w:val="22"/>
        </w:rPr>
        <w:t xml:space="preserve"> funkcí ledvin - Vyšetření moči</w:t>
      </w:r>
    </w:p>
    <w:p w:rsidR="00C57CDA" w:rsidRPr="0038695F" w:rsidRDefault="00C57CDA" w:rsidP="0038695F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38695F">
        <w:rPr>
          <w:rFonts w:ascii="Trebuchet MS" w:hAnsi="Trebuchet MS"/>
          <w:sz w:val="22"/>
          <w:szCs w:val="22"/>
        </w:rPr>
        <w:t xml:space="preserve">Biochemické </w:t>
      </w:r>
      <w:proofErr w:type="spellStart"/>
      <w:r w:rsidRPr="0038695F">
        <w:rPr>
          <w:rFonts w:ascii="Trebuchet MS" w:hAnsi="Trebuchet MS"/>
          <w:sz w:val="22"/>
          <w:szCs w:val="22"/>
        </w:rPr>
        <w:t>markery</w:t>
      </w:r>
      <w:proofErr w:type="spellEnd"/>
      <w:r w:rsidRPr="0038695F">
        <w:rPr>
          <w:rFonts w:ascii="Trebuchet MS" w:hAnsi="Trebuchet MS"/>
          <w:sz w:val="22"/>
          <w:szCs w:val="22"/>
        </w:rPr>
        <w:t xml:space="preserve"> zánětu</w:t>
      </w:r>
    </w:p>
    <w:p w:rsidR="00C57CDA" w:rsidRPr="0038695F" w:rsidRDefault="00C57CDA" w:rsidP="0038695F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38695F">
        <w:rPr>
          <w:rFonts w:ascii="Trebuchet MS" w:hAnsi="Trebuchet MS"/>
          <w:sz w:val="22"/>
          <w:szCs w:val="22"/>
        </w:rPr>
        <w:t>Endokrinologie - poruchy funkce štítné žlázy, pohlavní hormony</w:t>
      </w:r>
    </w:p>
    <w:p w:rsidR="00C57CDA" w:rsidRPr="0038695F" w:rsidRDefault="00C57CDA" w:rsidP="0038695F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38695F">
        <w:rPr>
          <w:rFonts w:ascii="Trebuchet MS" w:hAnsi="Trebuchet MS"/>
          <w:sz w:val="22"/>
          <w:szCs w:val="22"/>
        </w:rPr>
        <w:t xml:space="preserve">Tumorové </w:t>
      </w:r>
      <w:proofErr w:type="spellStart"/>
      <w:r w:rsidRPr="0038695F">
        <w:rPr>
          <w:rFonts w:ascii="Trebuchet MS" w:hAnsi="Trebuchet MS"/>
          <w:sz w:val="22"/>
          <w:szCs w:val="22"/>
        </w:rPr>
        <w:t>markery</w:t>
      </w:r>
      <w:proofErr w:type="spellEnd"/>
    </w:p>
    <w:p w:rsidR="00C57CDA" w:rsidRPr="0038695F" w:rsidRDefault="00C57CDA" w:rsidP="0038695F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38695F">
        <w:rPr>
          <w:rFonts w:ascii="Trebuchet MS" w:hAnsi="Trebuchet MS"/>
          <w:sz w:val="22"/>
          <w:szCs w:val="22"/>
        </w:rPr>
        <w:t>Laboratorní vyšetřování v těhotenství</w:t>
      </w:r>
    </w:p>
    <w:p w:rsidR="00C57CDA" w:rsidRDefault="00234E96" w:rsidP="00234E96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Metabolismus sacharidů - l</w:t>
      </w:r>
      <w:r w:rsidR="00C57CDA" w:rsidRPr="0038695F">
        <w:rPr>
          <w:rFonts w:ascii="Trebuchet MS" w:hAnsi="Trebuchet MS"/>
          <w:sz w:val="22"/>
          <w:szCs w:val="22"/>
        </w:rPr>
        <w:t>aboratorní vyšetřování v</w:t>
      </w:r>
      <w:r>
        <w:rPr>
          <w:rFonts w:ascii="Trebuchet MS" w:hAnsi="Trebuchet MS"/>
          <w:sz w:val="22"/>
          <w:szCs w:val="22"/>
        </w:rPr>
        <w:t> </w:t>
      </w:r>
      <w:r w:rsidR="00C57CDA" w:rsidRPr="0038695F">
        <w:rPr>
          <w:rFonts w:ascii="Trebuchet MS" w:hAnsi="Trebuchet MS"/>
          <w:sz w:val="22"/>
          <w:szCs w:val="22"/>
        </w:rPr>
        <w:t>diabetologii</w:t>
      </w:r>
    </w:p>
    <w:p w:rsidR="00234E96" w:rsidRDefault="00234E96" w:rsidP="00234E96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Metabolismus lipidů</w:t>
      </w:r>
    </w:p>
    <w:p w:rsidR="00C57CDA" w:rsidRPr="000769BF" w:rsidRDefault="00C57CDA" w:rsidP="009C2F95">
      <w:pPr>
        <w:spacing w:after="120"/>
        <w:ind w:left="360"/>
        <w:jc w:val="both"/>
        <w:rPr>
          <w:rFonts w:ascii="Trebuchet MS" w:hAnsi="Trebuchet MS"/>
          <w:sz w:val="22"/>
          <w:szCs w:val="22"/>
        </w:rPr>
      </w:pPr>
    </w:p>
    <w:p w:rsidR="00C57CDA" w:rsidRPr="000769BF" w:rsidRDefault="00C57CDA" w:rsidP="009C2F95">
      <w:pPr>
        <w:spacing w:after="120"/>
        <w:jc w:val="both"/>
        <w:rPr>
          <w:rFonts w:ascii="Trebuchet MS" w:hAnsi="Trebuchet MS"/>
          <w:b/>
          <w:sz w:val="22"/>
          <w:szCs w:val="22"/>
        </w:rPr>
      </w:pPr>
      <w:r w:rsidRPr="000769BF">
        <w:rPr>
          <w:rFonts w:ascii="Trebuchet MS" w:hAnsi="Trebuchet MS"/>
          <w:b/>
          <w:sz w:val="22"/>
          <w:szCs w:val="22"/>
        </w:rPr>
        <w:t>Hematologie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Vznik a vývoj krevních buněk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Základní funkce jednotlivých krevních buněk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Fyziologie a patofyziologie krevního srážení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Podstata krevně skupinových znaků (červené krvinky, HLA …)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Léčivé přípravky z krve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Principy metod užívaných při vyšetřování krevních buněk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 xml:space="preserve">Principy metod vyšetření koagulace a </w:t>
      </w:r>
      <w:proofErr w:type="spellStart"/>
      <w:r w:rsidRPr="000769BF">
        <w:rPr>
          <w:rFonts w:ascii="Trebuchet MS" w:hAnsi="Trebuchet MS"/>
          <w:sz w:val="22"/>
          <w:szCs w:val="22"/>
        </w:rPr>
        <w:t>fibrinolýzy</w:t>
      </w:r>
      <w:proofErr w:type="spellEnd"/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Principy imunohematologických metod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Prevence přenosu infekce v transfúzní službě</w:t>
      </w:r>
    </w:p>
    <w:p w:rsidR="00C57CDA" w:rsidRPr="000769BF" w:rsidRDefault="00C57CDA" w:rsidP="009C2F95">
      <w:pPr>
        <w:spacing w:after="120"/>
        <w:jc w:val="both"/>
        <w:rPr>
          <w:rFonts w:ascii="Trebuchet MS" w:hAnsi="Trebuchet MS"/>
          <w:b/>
          <w:sz w:val="22"/>
          <w:szCs w:val="22"/>
        </w:rPr>
      </w:pPr>
    </w:p>
    <w:p w:rsidR="00C57CDA" w:rsidRPr="000769BF" w:rsidRDefault="00C57CDA" w:rsidP="009C2F95">
      <w:pPr>
        <w:spacing w:after="120"/>
        <w:jc w:val="both"/>
        <w:rPr>
          <w:rFonts w:ascii="Trebuchet MS" w:hAnsi="Trebuchet MS"/>
          <w:b/>
          <w:sz w:val="22"/>
          <w:szCs w:val="22"/>
        </w:rPr>
      </w:pPr>
      <w:r w:rsidRPr="000769BF">
        <w:rPr>
          <w:rFonts w:ascii="Trebuchet MS" w:hAnsi="Trebuchet MS"/>
          <w:b/>
          <w:sz w:val="22"/>
          <w:szCs w:val="22"/>
        </w:rPr>
        <w:t>Mikrobiologie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Hlavní disciplíny lékařské mikrobiologie (obory mikrobiologie a jejich zaměření)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Postavení mikrobiologie ve zdravotnictví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Podstata patogenity a virulence mikroorganismů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Možnosti laboratorního průkazu mikroorganismů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Zásady zpracování vzorků na kultivaci, posouzení validity vzorku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Význam importovaných infekcí, oblasti</w:t>
      </w:r>
      <w:r>
        <w:rPr>
          <w:rFonts w:ascii="Trebuchet MS" w:hAnsi="Trebuchet MS"/>
          <w:sz w:val="22"/>
          <w:szCs w:val="22"/>
        </w:rPr>
        <w:t>,</w:t>
      </w:r>
      <w:r w:rsidRPr="000769BF">
        <w:rPr>
          <w:rFonts w:ascii="Trebuchet MS" w:hAnsi="Trebuchet MS"/>
          <w:sz w:val="22"/>
          <w:szCs w:val="22"/>
        </w:rPr>
        <w:t xml:space="preserve"> odkud je lze importovat, příklady importovaných infekcí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Skupiny antibiotik používané pro léčbu infekcí v humánní medicíně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Hlavní příčiny rezistence bakterií k antibiotikům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Principy správného používání antibiotik, antibiotická politika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 xml:space="preserve">Komunitní a </w:t>
      </w:r>
      <w:proofErr w:type="spellStart"/>
      <w:r w:rsidRPr="000769BF">
        <w:rPr>
          <w:rFonts w:ascii="Trebuchet MS" w:hAnsi="Trebuchet MS"/>
          <w:sz w:val="22"/>
          <w:szCs w:val="22"/>
        </w:rPr>
        <w:t>nozokomiální</w:t>
      </w:r>
      <w:proofErr w:type="spellEnd"/>
      <w:r w:rsidRPr="000769BF">
        <w:rPr>
          <w:rFonts w:ascii="Trebuchet MS" w:hAnsi="Trebuchet MS"/>
          <w:sz w:val="22"/>
          <w:szCs w:val="22"/>
        </w:rPr>
        <w:t xml:space="preserve"> infekce způsobené bakteriemi-mikrobiologická diagnostika a interpretace nálezů</w:t>
      </w:r>
    </w:p>
    <w:p w:rsidR="00C57CDA" w:rsidRDefault="00C57CDA" w:rsidP="009C2F95">
      <w:pPr>
        <w:spacing w:after="120"/>
        <w:jc w:val="both"/>
        <w:rPr>
          <w:rFonts w:ascii="Trebuchet MS" w:hAnsi="Trebuchet MS"/>
          <w:b/>
          <w:sz w:val="22"/>
          <w:szCs w:val="22"/>
        </w:rPr>
      </w:pPr>
    </w:p>
    <w:p w:rsidR="00C57CDA" w:rsidRPr="000769BF" w:rsidRDefault="00C57CDA" w:rsidP="009C2F95">
      <w:pPr>
        <w:spacing w:after="120"/>
        <w:jc w:val="both"/>
        <w:rPr>
          <w:rFonts w:ascii="Trebuchet MS" w:hAnsi="Trebuchet MS"/>
          <w:b/>
          <w:sz w:val="22"/>
          <w:szCs w:val="22"/>
        </w:rPr>
      </w:pPr>
      <w:r w:rsidRPr="000769BF">
        <w:rPr>
          <w:rFonts w:ascii="Trebuchet MS" w:hAnsi="Trebuchet MS"/>
          <w:b/>
          <w:sz w:val="22"/>
          <w:szCs w:val="22"/>
        </w:rPr>
        <w:t>Alergologie a imunologie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Struktura a organizace oboru, postavení oboru v rámci klinických oborů s laboratorní složkou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Struktura a funkce imunitního systému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Buněčný a orgánový základ imunitní soustavy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Přirozená a adaptivní imunita, zánět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Imunopatologické reakce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Základní požadavky (personální, přístrojové, kontrola kvality) na imunologické laboratoře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Základní metodické spektrum imunologické laboratoře</w:t>
      </w:r>
    </w:p>
    <w:p w:rsidR="00C57CDA" w:rsidRPr="000769BF" w:rsidRDefault="00C57CDA" w:rsidP="009C2F95">
      <w:pPr>
        <w:spacing w:after="120"/>
        <w:jc w:val="both"/>
        <w:rPr>
          <w:rFonts w:ascii="Trebuchet MS" w:hAnsi="Trebuchet MS"/>
          <w:b/>
          <w:sz w:val="22"/>
          <w:szCs w:val="22"/>
        </w:rPr>
      </w:pPr>
    </w:p>
    <w:p w:rsidR="00C57CDA" w:rsidRPr="000769BF" w:rsidRDefault="00C57CDA" w:rsidP="009C2F95">
      <w:pPr>
        <w:spacing w:after="120"/>
        <w:jc w:val="both"/>
        <w:rPr>
          <w:rFonts w:ascii="Trebuchet MS" w:hAnsi="Trebuchet MS"/>
          <w:b/>
          <w:sz w:val="22"/>
          <w:szCs w:val="22"/>
        </w:rPr>
      </w:pPr>
      <w:r w:rsidRPr="000769BF">
        <w:rPr>
          <w:rFonts w:ascii="Trebuchet MS" w:hAnsi="Trebuchet MS"/>
          <w:b/>
          <w:sz w:val="22"/>
          <w:szCs w:val="22"/>
        </w:rPr>
        <w:t>Lékařská genetika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Typy dědičnosti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Preventivní přístupy lékařské genetiky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Indikace k vyšetření chromosomů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Nejčastější poruchy chromosomů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Základní metody molekulární genetiky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Struktura biomolekul a procesy toku genetické informace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Indikace ke genetickému vyšetření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Etické problémy lékařské genetiky</w:t>
      </w:r>
    </w:p>
    <w:p w:rsidR="00C57CDA" w:rsidRDefault="00C57CDA" w:rsidP="009C2F95">
      <w:pPr>
        <w:spacing w:after="120"/>
        <w:jc w:val="both"/>
        <w:rPr>
          <w:rFonts w:ascii="Trebuchet MS" w:hAnsi="Trebuchet MS"/>
          <w:b/>
          <w:sz w:val="22"/>
          <w:szCs w:val="22"/>
        </w:rPr>
      </w:pPr>
    </w:p>
    <w:p w:rsidR="00C57CDA" w:rsidRPr="000769BF" w:rsidRDefault="00C57CDA" w:rsidP="009C2F95">
      <w:pPr>
        <w:spacing w:after="120"/>
        <w:jc w:val="both"/>
        <w:rPr>
          <w:rFonts w:ascii="Trebuchet MS" w:hAnsi="Trebuchet MS"/>
          <w:b/>
          <w:sz w:val="22"/>
          <w:szCs w:val="22"/>
        </w:rPr>
      </w:pPr>
      <w:r w:rsidRPr="000769BF">
        <w:rPr>
          <w:rFonts w:ascii="Trebuchet MS" w:hAnsi="Trebuchet MS"/>
          <w:b/>
          <w:sz w:val="22"/>
          <w:szCs w:val="22"/>
        </w:rPr>
        <w:t>Toxikologie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Účely klinicko-toxikologického a soudně-toxikologického vyšetření. Zdravotnický a společenský význam.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 xml:space="preserve">Osud </w:t>
      </w:r>
      <w:proofErr w:type="spellStart"/>
      <w:r w:rsidRPr="000769BF">
        <w:rPr>
          <w:rFonts w:ascii="Trebuchet MS" w:hAnsi="Trebuchet MS"/>
          <w:sz w:val="22"/>
          <w:szCs w:val="22"/>
        </w:rPr>
        <w:t>xenobiotik</w:t>
      </w:r>
      <w:proofErr w:type="spellEnd"/>
      <w:r w:rsidRPr="000769BF">
        <w:rPr>
          <w:rFonts w:ascii="Trebuchet MS" w:hAnsi="Trebuchet MS"/>
          <w:sz w:val="22"/>
          <w:szCs w:val="22"/>
        </w:rPr>
        <w:t xml:space="preserve"> v organismu. Základní procesy. Farmakokinetika a farmakodynamika. 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Význam anamn</w:t>
      </w:r>
      <w:r>
        <w:rPr>
          <w:rFonts w:ascii="Trebuchet MS" w:hAnsi="Trebuchet MS"/>
          <w:sz w:val="22"/>
          <w:szCs w:val="22"/>
        </w:rPr>
        <w:t>estických údajů v toxikologii. V</w:t>
      </w:r>
      <w:r w:rsidRPr="000769BF">
        <w:rPr>
          <w:rFonts w:ascii="Trebuchet MS" w:hAnsi="Trebuchet MS"/>
          <w:sz w:val="22"/>
          <w:szCs w:val="22"/>
        </w:rPr>
        <w:t xml:space="preserve">olba vzorků dle okolností. Detekční časové okno.  Význam </w:t>
      </w:r>
      <w:proofErr w:type="spellStart"/>
      <w:r w:rsidRPr="000769BF">
        <w:rPr>
          <w:rFonts w:ascii="Trebuchet MS" w:hAnsi="Trebuchet MS"/>
          <w:sz w:val="22"/>
          <w:szCs w:val="22"/>
        </w:rPr>
        <w:t>preanalytické</w:t>
      </w:r>
      <w:proofErr w:type="spellEnd"/>
      <w:r w:rsidRPr="000769BF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0769BF">
        <w:rPr>
          <w:rFonts w:ascii="Trebuchet MS" w:hAnsi="Trebuchet MS"/>
          <w:sz w:val="22"/>
          <w:szCs w:val="22"/>
        </w:rPr>
        <w:t>postanalytické</w:t>
      </w:r>
      <w:proofErr w:type="spellEnd"/>
      <w:r w:rsidRPr="000769BF">
        <w:rPr>
          <w:rFonts w:ascii="Trebuchet MS" w:hAnsi="Trebuchet MS"/>
          <w:sz w:val="22"/>
          <w:szCs w:val="22"/>
        </w:rPr>
        <w:t xml:space="preserve"> fáze. Zabezpečení stability vzorku, stability nox.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 xml:space="preserve">Vyšetřovací metody v klinické a soudní toxikologii. Základní typy. Metody orientační a metody specifické. 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</w:t>
      </w:r>
      <w:r w:rsidRPr="000769BF">
        <w:rPr>
          <w:rFonts w:ascii="Trebuchet MS" w:hAnsi="Trebuchet MS"/>
          <w:sz w:val="22"/>
          <w:szCs w:val="22"/>
        </w:rPr>
        <w:t>egislativní normy významné v klinické a soudní toxikologii</w:t>
      </w:r>
    </w:p>
    <w:p w:rsidR="00C57CDA" w:rsidRDefault="00C57CDA" w:rsidP="009C2F95">
      <w:pPr>
        <w:keepNext/>
        <w:keepLines/>
        <w:spacing w:after="120"/>
        <w:jc w:val="both"/>
        <w:rPr>
          <w:rFonts w:ascii="Trebuchet MS" w:hAnsi="Trebuchet MS"/>
          <w:b/>
          <w:sz w:val="22"/>
          <w:szCs w:val="22"/>
        </w:rPr>
      </w:pPr>
    </w:p>
    <w:p w:rsidR="00C57CDA" w:rsidRPr="000769BF" w:rsidRDefault="00C57CDA" w:rsidP="009C2F95">
      <w:pPr>
        <w:keepNext/>
        <w:keepLines/>
        <w:spacing w:after="120"/>
        <w:jc w:val="both"/>
        <w:rPr>
          <w:rFonts w:ascii="Trebuchet MS" w:hAnsi="Trebuchet MS"/>
          <w:b/>
          <w:sz w:val="22"/>
          <w:szCs w:val="22"/>
        </w:rPr>
      </w:pPr>
      <w:r w:rsidRPr="000769BF">
        <w:rPr>
          <w:rFonts w:ascii="Trebuchet MS" w:hAnsi="Trebuchet MS"/>
          <w:b/>
          <w:sz w:val="22"/>
          <w:szCs w:val="22"/>
        </w:rPr>
        <w:t>Nukleární medicína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Základní principy a předpisy při práci s otevřenými</w:t>
      </w:r>
      <w:r>
        <w:rPr>
          <w:rFonts w:ascii="Trebuchet MS" w:hAnsi="Trebuchet MS"/>
          <w:sz w:val="22"/>
          <w:szCs w:val="22"/>
        </w:rPr>
        <w:t xml:space="preserve"> zářiči v laboratoři nukleární </w:t>
      </w:r>
      <w:r w:rsidRPr="000769BF">
        <w:rPr>
          <w:rFonts w:ascii="Trebuchet MS" w:hAnsi="Trebuchet MS"/>
          <w:sz w:val="22"/>
          <w:szCs w:val="22"/>
        </w:rPr>
        <w:t>medicíny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Detekce ionizujícího záření a způsoby měření radioaktivity v laboratořích nukleární medicíny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Základní principy ligandové analýzy, metody s použitím indikátorů kompetitivní a nekompetitivní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Izotopové a neizotopové metody imunoanalytického stanovení biologicky významných látek a možnosti automatizace</w:t>
      </w:r>
    </w:p>
    <w:p w:rsidR="00C57CDA" w:rsidRPr="000769BF" w:rsidRDefault="00C57CDA" w:rsidP="009C2F95">
      <w:pPr>
        <w:spacing w:after="120"/>
        <w:jc w:val="both"/>
        <w:rPr>
          <w:rFonts w:ascii="Trebuchet MS" w:hAnsi="Trebuchet MS"/>
          <w:b/>
          <w:sz w:val="22"/>
          <w:szCs w:val="22"/>
        </w:rPr>
      </w:pPr>
    </w:p>
    <w:p w:rsidR="00C57CDA" w:rsidRPr="000769BF" w:rsidRDefault="00C57CDA" w:rsidP="009C2F95">
      <w:pPr>
        <w:keepNext/>
        <w:keepLines/>
        <w:spacing w:after="120"/>
        <w:jc w:val="both"/>
        <w:rPr>
          <w:rFonts w:ascii="Trebuchet MS" w:hAnsi="Trebuchet MS"/>
          <w:b/>
          <w:sz w:val="22"/>
          <w:szCs w:val="22"/>
        </w:rPr>
      </w:pPr>
      <w:r w:rsidRPr="000769BF">
        <w:rPr>
          <w:rFonts w:ascii="Trebuchet MS" w:hAnsi="Trebuchet MS"/>
          <w:b/>
          <w:sz w:val="22"/>
          <w:szCs w:val="22"/>
        </w:rPr>
        <w:t>Ochrana veřejného zdraví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Mikrobiologické zkoušení potravin – právní předp</w:t>
      </w:r>
      <w:r>
        <w:rPr>
          <w:rFonts w:ascii="Trebuchet MS" w:hAnsi="Trebuchet MS"/>
          <w:sz w:val="22"/>
          <w:szCs w:val="22"/>
        </w:rPr>
        <w:t>isy, odběry vzorků, zpracování</w:t>
      </w:r>
      <w:r w:rsidRPr="000769BF">
        <w:rPr>
          <w:rFonts w:ascii="Trebuchet MS" w:hAnsi="Trebuchet MS"/>
          <w:sz w:val="22"/>
          <w:szCs w:val="22"/>
        </w:rPr>
        <w:t xml:space="preserve"> vzorků, způsoby očkování, diagnostika na různých půdách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Mikrobiologické vyšetřování vody – právní předpisy, stanovení mikrobiologických ukazatelů jakosti pitné vody, teplé vody, balené pitné vody, vody v koupalištích ve volné přírodě, vody v umělých koupalištích a saunách, stanovení vybraných patogenních mikrobů a počtu kolonií při určených teplotách.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Způsoby vyšetřování mikrobiálního a parazitárního znečištění venkovních hracích ploch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Vzorkování a způsoby odběru vzorků k chemick</w:t>
      </w:r>
      <w:r>
        <w:rPr>
          <w:rFonts w:ascii="Trebuchet MS" w:hAnsi="Trebuchet MS"/>
          <w:sz w:val="22"/>
          <w:szCs w:val="22"/>
        </w:rPr>
        <w:t xml:space="preserve">ému vyšetřování v komunálním a </w:t>
      </w:r>
      <w:r w:rsidRPr="000769BF">
        <w:rPr>
          <w:rFonts w:ascii="Trebuchet MS" w:hAnsi="Trebuchet MS"/>
          <w:sz w:val="22"/>
          <w:szCs w:val="22"/>
        </w:rPr>
        <w:t>pracovním prostředí, zabezpečení reprezentativnost</w:t>
      </w:r>
      <w:r>
        <w:rPr>
          <w:rFonts w:ascii="Trebuchet MS" w:hAnsi="Trebuchet MS"/>
          <w:sz w:val="22"/>
          <w:szCs w:val="22"/>
        </w:rPr>
        <w:t>i vzorku, odběrové techniky pro</w:t>
      </w:r>
      <w:r w:rsidRPr="000769BF">
        <w:rPr>
          <w:rFonts w:ascii="Trebuchet MS" w:hAnsi="Trebuchet MS"/>
          <w:sz w:val="22"/>
          <w:szCs w:val="22"/>
        </w:rPr>
        <w:t xml:space="preserve"> vzorky pevné, kapalné, plynné, metody konzervace vzorků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Chemicko-fyzikální a senzorické vyšetřování vody – právní předpisy, chemicko-fyzikální a organoleptické ukazatele jakosti pitné vody a teplé vody, vyšetření chemických ukazatelů jakosti vody v koupalištích ve volné přírodě, v umělých koupalištích a saunách a v jejich zdrojích.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Fyzikální faktory v životním a pracovním prostředí a legislativa související s těmito faktory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Klimatické a mikrobiologické podmínky prostředí, metodika měření mikroklimatických parametrů pracovního prostředí a vnitřního prostředí staveb  (měření a stanovené veličiny – teplota, výsledná teplota, operativní teplota, relativní  vlhkost vzduchu, rychlost proudění vzduchu, podmínky měření, metody měření a měřící přístroje</w:t>
      </w:r>
    </w:p>
    <w:p w:rsidR="00C57CDA" w:rsidRPr="000769BF" w:rsidRDefault="00C57CDA" w:rsidP="009C2F95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425" w:hanging="425"/>
        <w:jc w:val="both"/>
        <w:rPr>
          <w:rFonts w:ascii="Trebuchet MS" w:hAnsi="Trebuchet MS"/>
          <w:sz w:val="22"/>
          <w:szCs w:val="22"/>
        </w:rPr>
      </w:pPr>
      <w:r w:rsidRPr="000769BF">
        <w:rPr>
          <w:rFonts w:ascii="Trebuchet MS" w:hAnsi="Trebuchet MS"/>
          <w:sz w:val="22"/>
          <w:szCs w:val="22"/>
        </w:rPr>
        <w:t>Problematika hluku v komunálním a pracovním prostředí a jeho účinků na organismus, frekvenční a intenzivní rozsah slyšení, problematika vysokofrekvenčního a nízkofrekvenčního hluku, ultrazvuku a infrazvuku, fyzikální a časové charakteristiky zvuku, techniku měření hluku, typy zvukoměrů, charakteristiky A, pásmové a frekvenční filtry, ekvivalentní hladiny, hlukové dávky, stanovení zátěže, zpracování výsledků měření a stanovení korekcí podle aktuální právní úpravy ochrany před nepříznivými účinky hluku na pracovištích, chráněném vnitřním prostoru staveb a chráněném venkovním prostoru.</w:t>
      </w:r>
    </w:p>
    <w:sectPr w:rsidR="00C57CDA" w:rsidRPr="000769BF" w:rsidSect="005675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DA" w:rsidRDefault="00C57CDA" w:rsidP="00146D7E">
      <w:r>
        <w:separator/>
      </w:r>
    </w:p>
  </w:endnote>
  <w:endnote w:type="continuationSeparator" w:id="0">
    <w:p w:rsidR="00C57CDA" w:rsidRDefault="00C57CDA" w:rsidP="0014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CDA" w:rsidRPr="00146D7E" w:rsidRDefault="00C57CDA" w:rsidP="00146D7E">
    <w:pPr>
      <w:pStyle w:val="Zpat"/>
      <w:jc w:val="center"/>
      <w:rPr>
        <w:rFonts w:ascii="Trebuchet MS" w:hAnsi="Trebuchet MS"/>
        <w:sz w:val="22"/>
        <w:szCs w:val="22"/>
      </w:rPr>
    </w:pPr>
    <w:r w:rsidRPr="00146D7E">
      <w:rPr>
        <w:rFonts w:ascii="Trebuchet MS" w:hAnsi="Trebuchet MS"/>
        <w:sz w:val="22"/>
        <w:szCs w:val="22"/>
      </w:rPr>
      <w:fldChar w:fldCharType="begin"/>
    </w:r>
    <w:r w:rsidRPr="00146D7E">
      <w:rPr>
        <w:rFonts w:ascii="Trebuchet MS" w:hAnsi="Trebuchet MS"/>
        <w:sz w:val="22"/>
        <w:szCs w:val="22"/>
      </w:rPr>
      <w:instrText xml:space="preserve"> PAGE   \* MERGEFORMAT </w:instrText>
    </w:r>
    <w:r w:rsidRPr="00146D7E">
      <w:rPr>
        <w:rFonts w:ascii="Trebuchet MS" w:hAnsi="Trebuchet MS"/>
        <w:sz w:val="22"/>
        <w:szCs w:val="22"/>
      </w:rPr>
      <w:fldChar w:fldCharType="separate"/>
    </w:r>
    <w:r w:rsidR="00826E50">
      <w:rPr>
        <w:rFonts w:ascii="Trebuchet MS" w:hAnsi="Trebuchet MS"/>
        <w:noProof/>
        <w:sz w:val="22"/>
        <w:szCs w:val="22"/>
      </w:rPr>
      <w:t>5</w:t>
    </w:r>
    <w:r w:rsidRPr="00146D7E">
      <w:rPr>
        <w:rFonts w:ascii="Trebuchet MS" w:hAnsi="Trebuchet MS"/>
        <w:sz w:val="22"/>
        <w:szCs w:val="22"/>
      </w:rPr>
      <w:fldChar w:fldCharType="end"/>
    </w:r>
    <w:r w:rsidRPr="00146D7E">
      <w:rPr>
        <w:rFonts w:ascii="Trebuchet MS" w:hAnsi="Trebuchet MS"/>
        <w:sz w:val="22"/>
        <w:szCs w:val="22"/>
      </w:rPr>
      <w:t>/</w:t>
    </w:r>
    <w:r w:rsidR="00234E96">
      <w:rPr>
        <w:rFonts w:ascii="Trebuchet MS" w:hAnsi="Trebuchet MS"/>
        <w:noProof/>
        <w:sz w:val="22"/>
        <w:szCs w:val="22"/>
      </w:rPr>
      <w:fldChar w:fldCharType="begin"/>
    </w:r>
    <w:r w:rsidR="00234E96">
      <w:rPr>
        <w:rFonts w:ascii="Trebuchet MS" w:hAnsi="Trebuchet MS"/>
        <w:noProof/>
        <w:sz w:val="22"/>
        <w:szCs w:val="22"/>
      </w:rPr>
      <w:instrText xml:space="preserve"> NUMPAGES   \* MERGEFORMAT </w:instrText>
    </w:r>
    <w:r w:rsidR="00234E96">
      <w:rPr>
        <w:rFonts w:ascii="Trebuchet MS" w:hAnsi="Trebuchet MS"/>
        <w:noProof/>
        <w:sz w:val="22"/>
        <w:szCs w:val="22"/>
      </w:rPr>
      <w:fldChar w:fldCharType="separate"/>
    </w:r>
    <w:r w:rsidR="00826E50">
      <w:rPr>
        <w:rFonts w:ascii="Trebuchet MS" w:hAnsi="Trebuchet MS"/>
        <w:noProof/>
        <w:sz w:val="22"/>
        <w:szCs w:val="22"/>
      </w:rPr>
      <w:t>5</w:t>
    </w:r>
    <w:r w:rsidR="00234E96">
      <w:rPr>
        <w:rFonts w:ascii="Trebuchet MS" w:hAnsi="Trebuchet MS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DA" w:rsidRDefault="00C57CDA" w:rsidP="00146D7E">
      <w:r>
        <w:separator/>
      </w:r>
    </w:p>
  </w:footnote>
  <w:footnote w:type="continuationSeparator" w:id="0">
    <w:p w:rsidR="00C57CDA" w:rsidRDefault="00C57CDA" w:rsidP="0014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4DE1"/>
    <w:multiLevelType w:val="hybridMultilevel"/>
    <w:tmpl w:val="B2EEC43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FC51D5"/>
    <w:multiLevelType w:val="hybridMultilevel"/>
    <w:tmpl w:val="4A96CE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010A4B"/>
    <w:multiLevelType w:val="hybridMultilevel"/>
    <w:tmpl w:val="334C6E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E383618"/>
    <w:multiLevelType w:val="hybridMultilevel"/>
    <w:tmpl w:val="EB3C14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292DFA"/>
    <w:multiLevelType w:val="hybridMultilevel"/>
    <w:tmpl w:val="34365442"/>
    <w:lvl w:ilvl="0" w:tplc="0405000F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3E50B8"/>
    <w:multiLevelType w:val="hybridMultilevel"/>
    <w:tmpl w:val="537C50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58B4BA">
      <w:numFmt w:val="bullet"/>
      <w:lvlText w:val="•"/>
      <w:lvlJc w:val="left"/>
      <w:pPr>
        <w:ind w:left="1425" w:hanging="705"/>
      </w:pPr>
      <w:rPr>
        <w:rFonts w:ascii="Trebuchet MS" w:eastAsia="Times New Roman" w:hAnsi="Trebuchet M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E69E9"/>
    <w:multiLevelType w:val="hybridMultilevel"/>
    <w:tmpl w:val="9ACE6B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F414B"/>
    <w:multiLevelType w:val="hybridMultilevel"/>
    <w:tmpl w:val="ED0C9D6E"/>
    <w:lvl w:ilvl="0" w:tplc="DBB07DEA">
      <w:start w:val="7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DBF507B"/>
    <w:multiLevelType w:val="hybridMultilevel"/>
    <w:tmpl w:val="2A102C56"/>
    <w:lvl w:ilvl="0" w:tplc="DF80D8D6">
      <w:start w:val="9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EBC03F0"/>
    <w:multiLevelType w:val="hybridMultilevel"/>
    <w:tmpl w:val="709A44C6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AC35C44"/>
    <w:multiLevelType w:val="hybridMultilevel"/>
    <w:tmpl w:val="93629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F51CC8"/>
    <w:multiLevelType w:val="hybridMultilevel"/>
    <w:tmpl w:val="56A2E02E"/>
    <w:lvl w:ilvl="0" w:tplc="0405000F">
      <w:start w:val="3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BB"/>
    <w:rsid w:val="000669FD"/>
    <w:rsid w:val="000769BF"/>
    <w:rsid w:val="00096B78"/>
    <w:rsid w:val="00146D7E"/>
    <w:rsid w:val="001A163E"/>
    <w:rsid w:val="002270F4"/>
    <w:rsid w:val="00234E96"/>
    <w:rsid w:val="00291A0A"/>
    <w:rsid w:val="002F0D36"/>
    <w:rsid w:val="002F5659"/>
    <w:rsid w:val="00310B97"/>
    <w:rsid w:val="00331CC8"/>
    <w:rsid w:val="00337993"/>
    <w:rsid w:val="0034783D"/>
    <w:rsid w:val="00353B02"/>
    <w:rsid w:val="0038695F"/>
    <w:rsid w:val="003B1D3D"/>
    <w:rsid w:val="003B7548"/>
    <w:rsid w:val="003C501E"/>
    <w:rsid w:val="003D09ED"/>
    <w:rsid w:val="00482EB7"/>
    <w:rsid w:val="004A4CB5"/>
    <w:rsid w:val="004C0DFD"/>
    <w:rsid w:val="00525259"/>
    <w:rsid w:val="00534CCC"/>
    <w:rsid w:val="00567559"/>
    <w:rsid w:val="00584BE7"/>
    <w:rsid w:val="005B49E2"/>
    <w:rsid w:val="006B11EF"/>
    <w:rsid w:val="006B593C"/>
    <w:rsid w:val="00702B68"/>
    <w:rsid w:val="00713E88"/>
    <w:rsid w:val="007F227F"/>
    <w:rsid w:val="00801DF7"/>
    <w:rsid w:val="00826E50"/>
    <w:rsid w:val="0091741E"/>
    <w:rsid w:val="00953AFC"/>
    <w:rsid w:val="009C2F95"/>
    <w:rsid w:val="009E4536"/>
    <w:rsid w:val="00A028D8"/>
    <w:rsid w:val="00A35530"/>
    <w:rsid w:val="00B12B5C"/>
    <w:rsid w:val="00B8450F"/>
    <w:rsid w:val="00BB1868"/>
    <w:rsid w:val="00BD734A"/>
    <w:rsid w:val="00BD7D2C"/>
    <w:rsid w:val="00C27D03"/>
    <w:rsid w:val="00C349B8"/>
    <w:rsid w:val="00C57CDA"/>
    <w:rsid w:val="00CF1079"/>
    <w:rsid w:val="00CF6F22"/>
    <w:rsid w:val="00D01F85"/>
    <w:rsid w:val="00DC38BB"/>
    <w:rsid w:val="00E30B03"/>
    <w:rsid w:val="00E403AC"/>
    <w:rsid w:val="00E735CF"/>
    <w:rsid w:val="00ED5762"/>
    <w:rsid w:val="00F069CC"/>
    <w:rsid w:val="00F55244"/>
    <w:rsid w:val="00F9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E3672F25-854B-4DEF-9E17-FB70132B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55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146D7E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46D7E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semiHidden/>
    <w:rsid w:val="00146D7E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146D7E"/>
    <w:rPr>
      <w:rFonts w:cs="Times New Roman"/>
      <w:sz w:val="24"/>
    </w:rPr>
  </w:style>
  <w:style w:type="paragraph" w:styleId="Odstavecseseznamem">
    <w:name w:val="List Paragraph"/>
    <w:basedOn w:val="Normln"/>
    <w:uiPriority w:val="99"/>
    <w:qFormat/>
    <w:rsid w:val="00D01F85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9C2F9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C2F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C2F9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C2F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C2F95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9C2F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C2F9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5252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¨</vt:lpstr>
    </vt:vector>
  </TitlesOfParts>
  <Company>Microsoft</Company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¨</dc:title>
  <dc:subject/>
  <dc:creator>Prokopiusova</dc:creator>
  <cp:keywords/>
  <dc:description/>
  <cp:lastModifiedBy>Tesaříková Veronika</cp:lastModifiedBy>
  <cp:revision>3</cp:revision>
  <cp:lastPrinted>2010-05-05T14:17:00Z</cp:lastPrinted>
  <dcterms:created xsi:type="dcterms:W3CDTF">2019-02-04T10:30:00Z</dcterms:created>
  <dcterms:modified xsi:type="dcterms:W3CDTF">2019-02-05T08:12:00Z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91114@vfn.cz</vt:lpwstr>
  </property>
  <property fmtid="{D5CDD505-2E9C-101B-9397-08002B2CF9AE}" pid="5" name="MSIP_Label_2063cd7f-2d21-486a-9f29-9c1683fdd175_SetDate">
    <vt:lpwstr>2019-02-04T10:29:59.1576675Z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