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Tematické okruhy pro přijímací zkoušku do navazujícího magisterského studia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obor Učitelství biologie pro střední školy (jednooborové, dvouoborové)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(platí od akademického roku 2023/2024)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předpokládá se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všeobecný přehled</w:t>
      </w:r>
      <w:r w:rsidDel="00000000" w:rsidR="00000000" w:rsidRPr="00000000">
        <w:rPr>
          <w:rFonts w:ascii="Arial" w:cs="Arial" w:eastAsia="Arial" w:hAnsi="Arial"/>
          <w:rtl w:val="0"/>
        </w:rPr>
        <w:t xml:space="preserve"> v každém z uvedených okruhů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BIOLOGIE BUŇKY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Stavba buňky: srovnání buněčné stavby prokaryot a eukaryot, povrchové struktury buněk, membrány, buněčné stěny, funkce buněčných kompartmentů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Prokaryotická buňka: stavba buňky, způsoby získávání energie, taxonomie organismů s prokaryotním typem buňky, ekologie, významní zástupci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Eukaryotická buňka: rozdíly ve stavbě buňky rostlin, živočichů a hub, stavba a funkce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chloroplastů a mitochondrií, evoluce eukaryot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Buněčné jádro: stavba jádra, jaderný obal, organizace genetické informace, chromozomy, chromatin, jadérko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Cytoskelet a pohyb buňky: cytoskeletální proteiny, molekulární motory, úloha v morfogenezi buňky a buněčném cyklu, růst a pohyb buněk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Struktury proteinů a nukleových kyselin – chemické složení, primární až kvartérní strukturní organizace, supramolekulární komplexy, princip komplementarity bází nukl. kyselin.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Vlastnosti a funkce proteinů: význam v buňce a v těle včetně základních příkladů,enzymy, kinetika a regulace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enzymových reakcí.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Katabolické a anabolické dráhy v buňce: hlavní bloky metabolismu (zejména sacharidů a lipidů), kompartmentalizace, význam ATP, NAD+, výměna látek a energie s prostředím. Transport elektronů a oxidační fosforylace.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Buněčný cyklus a programovaná buněčná smrt - porovnání cyklu prokaryotní a eukaryotní buňky, fáze cyklu, replikace DNA, u eukaryot jaderné dělení, mitóza a meióza, stárnutí buněk, apoptóza.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GENETIKA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Zpracování genetické informace: centrální dogma molekulární biologie, struktura prokaryotických a eukaryotických genomů. Vertikální a horizontální přenos dědičné informace. Replikace nukleových kyselin.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Exprese genů a její regulace na úrovni transkripční, posttranskripční, translační a posttranslační, genetický kód, syntéza proteinů v buňce.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Základy genetiky: gen, alela, autozom, gonozom, genové interakce, genová vazba, mutace genu, genetické aspekty sexuality, chromozomové určení pohlaví, pohlavně vázaná dědičnost.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Mendelovy zákony: vysvětlení 1., 2. a 3. zákona, aplikace na konkrétním příkladu.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Geneticky podmíněná onemocnění člověka: příčiny a projevy na příkladech (Downův syndrom, hemofilie, daltonismus, cystická fibróza).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BIOLOGIE ČLOVĚKA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Opěrná soustava: funkce, stavba vývoj a růst kosti, spojení kostí, charakteristika jednotlivých oddílů kostry, onemocnění a úrazy.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Svalová soustava: typy svalové tkáně (anatomické a funkční rozdíly), stavba svalu, svalová kontrakce, funkce svalu, vybrané příklady kosterních svalů.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Oběhová soustava a dýchací soustava: srdce, jeho stavba a činnost; cévní systém; lymfatický systém; krev a její významné složky a funkce; stavba plic, onemocnění oběhové a dýchací soustavy.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Trávicí soustava: jednotlivé části a jejich funkce, stavba zubu, chuť, trávení a trávicí enzymy, stavba a funkce jater, stavba a funkce slinivky, stavba střeva, onemocnění trávicí soustavy.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Kožní </w:t>
      </w:r>
      <w:r w:rsidDel="00000000" w:rsidR="00000000" w:rsidRPr="00000000">
        <w:rPr>
          <w:rFonts w:ascii="Arial" w:cs="Arial" w:eastAsia="Arial" w:hAnsi="Arial"/>
          <w:rtl w:val="0"/>
        </w:rPr>
        <w:t xml:space="preserve">a smyslová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soustava: funkce, stavba kůže, typy kožních žláz, kožní deriváty, termoregulace, onemocnění kožní soustavy, zrak, sluch</w:t>
      </w:r>
      <w:r w:rsidDel="00000000" w:rsidR="00000000" w:rsidRPr="00000000">
        <w:rPr>
          <w:rFonts w:ascii="Arial" w:cs="Arial" w:eastAsia="Arial" w:hAnsi="Arial"/>
          <w:rtl w:val="0"/>
        </w:rPr>
        <w:t xml:space="preserve">, čich, hmat a chuť, případně další smysly.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Vylučovací soustava: funkce, stavba ledviny, tvorba a složení moči, hormonální řízení diurézy, stavba močových cest, onemocnění vylučovací soustavy.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Nervová a endokrinní soustava: stavba a funkce nervové soustavy, anatomická a morfologická stavba mozku, šíření nervového vzruchu, homeostáza, nervové řízení a hormonální regulace, smyslové orgány.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Pohlavní soustava: funkce, ontogenetický vývoj pohlavních žláz a jejich funkce, pohlavní hormony, oogeneze, spermatogeneze, stavba vajíčka a spermie, menstruační cyklus, antikoncepce, pohlavně přenosná onemocnění.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Ontogenetický vývoj člověka: oplození, rýhování vajíčka, embryoblast, trofoblast, plodové obaly, těhotenství, porod, charakteristika vývojových období člověka po porodu.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Virová onemocnění člověka: stavba viru, odlišnosti od nevirových intracelulárních parazitů, princip a význam očkování, nejvýznamnější virová onemocnění v historii a současnosti lidstva.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Bakteriální onemocnění člověka: stavba bakterie, princip a význam očkování, antibiotika, nejvýznamnější bakteriální onemocnění v historii a současnosti lidstva.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Parazitární onemocnění člověka: taxonomické zařazení patogenů, prevence onemocnění, nejvýznamnější parazitární onemocnění člověka ve světě a České republice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BIOLOGIE ROSTLIN A HUB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Základy rostlinné anatomie: jednoduchá pletiva, meristémy, systém pletiv krycích, vodivých a základních, anatomie listu a kořenu.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Základy rostlinné morfologie: kořen, stonek, list a jejich metamorfózy, stavba květu, plody a jejich dělení do skupin.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Rostlina a energie: fotosyntéza (absorpce světla, primární a sekundární fáze fotosyntézy), fotorespirace, rostliny C3 a C4, respirace.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Vodní režim rostlin: příjem, vedení a výdej vody rostlinou, transpirace.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Růst a vývoj rostlin: rozdíly ve vývojových cyklech bezcévných a cévnatých rostlin, ontogenetický vývoj cévnatých rostlin.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Fotosyntetizující prvoci: charakteristika ekologické skupiny, významné skupiny a jejich ekologický význam, příklady zástupců.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Mechorosty: morfologie, způsoby rozmnožování, systematika a evoluce, významní zástupci.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Pteridofytní rostliny: morfologie, způsoby rozmnožování, systematika a evoluce, významní zástupci.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Nahosemenné rostliny: charakteristika, systematika a evoluce skupiny, významní zástupci a jejich význam, problematika odlesňování v historii a dnes.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Krytosemenné rostliny: charakteristika skupiny, rozdíly mezi dvouděložnými a jednoděložnými rostlinami, hospodářsky významné čeledi krytosemenných rostlin.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Symbiózy hub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 autotrofními organizmy: lichenismus, mykorhiza, (morfologie organismů, ekologie a vývojové souvislosti, příklady).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Vřeckovýtrusé houby: morfologie, vývojový cyklus, hospodářsky významní zástupci.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Stopkovýtrusé houby: morfologie a vývojový cyklus s důrazem na rozdíly od vřeckovýtrusých hub, ekologický význam, jedovatí zástupci a prevence intoxikace, ostatní zástupci.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BIOLOGIE ŽIVOČICHŮ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Fylogeneze orgánových soustav: vývoj tělních soustav u jednotlivých skupin živočichů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Heterotrofní prvoci: charakteristika významných skupin a jejich ekologie, příklady volně žijících i parazitických zástupců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Diblastica: systematické členění skupiny na jednotlivé kmeny a jejich charakteristika,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loštěnc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hlísti: charakteristika ekologické skupiny, významné taxonomické skupiny a jejich popis, vybrané životní cykly s důrazem na veterinárně a lékařsky závažné parazity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Měkkýši: stručná morfologická a anatomická charakteristika skupiny a její systematické členění na úroveň tříd,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Členovci I: taxonomie a morfologická charakteristika kmene a jeho podkmenů, příklady ekologicky, biologicky nebo ekonomicky významných rodů a jejich zeměpisné rozšíření (kromě zástupců skupiny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Hexapoda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Členovci II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Hexapoda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stručná morfologická a anatomická charakteristika, systematické členění skupiny na úroveň tříd (u vlastního hmyzu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Insecta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úrovně řádů),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Paryby a ryby: stručná morfologická a anatomická charakteristika, systematické členění skupiny na úroveň řádů,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Obojživelníci: stručná morfologická a anatomická charakteristika, systematické členění skupiny na úroveň řádů,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Plazi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stručná morfologická a anatomická charakteristika, systematické členění skupiny na úroveň řádů,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Ptáci: stručná morfologická a anatomická charakteristika, systematické členění skupiny na úroveň řádů,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Savci: stručná morfologická a anatomická charakteristika, systematické členění skupiny na úroveň řádů, příklady ekologicky, biologicky nebo ekonomicky významných taxonů a jejich zeměpisné rozšíření, příklady rodů vyskytujících se na území České republiky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EKOLOGIE A EVOLUCE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Organismy a prostředí: druh – populace – společenstvo – ekosystém; biomy; r- a K-strategie, problém definice biologického druhu.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Symbióza: symbiózy na organismální úrovni – mutualismus, komenzalismus, parazitismus, predace; endosymbiotická teorie.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Invazní druhy: definice, ekologický a hospodářský význam, příklady z rostlinné i živočišné říše.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Život: definice živého, rozdíl mezi živou a neživou přírodou, viry a priony, teorie vzniku života.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Vymírání: diverzita a disparita, masová vymírání v historii planety Země, fosilie, významná naleziště zkamenělin v ČR i zahraničí.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Evoluce: vývoj života na Zemi, fylogeneze, speciace, teorie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obeckého genu.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Charles Darwin: Darwinova evoluční teorie a její základní předpoklady, přírodní a pohlavní výběr.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Původ a vývoj člověka: fylogenetická příbuznost s moderními primáty, nejstarší předchůdci člověka – charakteristika, rozšíření, životní strategie,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naleziště + nejvýznamnější nálezy (rody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Sahelanthropus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Ardipithecus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Australopithecus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Homo,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Homo sapiens, Homo neanderthalensis, Homo erectus, Homo habilis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–charakteristika, rozšíření, kulturní artefakty.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Součástí zkoušky je také zjištění motivace uchazeče k povolání učitele a diskuse o plánovaném zaměření diplomové práce.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2832" w:firstLine="708.0000000000001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Katedra učitelství a didaktiky biologie</w:t>
      </w:r>
      <w:r w:rsidDel="00000000" w:rsidR="00000000" w:rsidRPr="00000000">
        <w:rPr>
          <w:rFonts w:ascii="Arial" w:cs="Arial" w:eastAsia="Arial" w:hAnsi="Arial"/>
          <w:rtl w:val="0"/>
        </w:rPr>
        <w:t xml:space="preserve">, 27. června 2023</w:t>
      </w:r>
    </w:p>
    <w:p w:rsidR="00000000" w:rsidDel="00000000" w:rsidP="00000000" w:rsidRDefault="00000000" w:rsidRPr="00000000" w14:paraId="00000052">
      <w:pPr>
        <w:spacing w:after="0" w:line="276" w:lineRule="auto"/>
        <w:ind w:left="502" w:firstLine="0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markedcontent" w:customStyle="1">
    <w:name w:val="markedcontent"/>
    <w:basedOn w:val="Standardnpsmoodstavce"/>
    <w:rsid w:val="00274C92"/>
  </w:style>
  <w:style w:type="paragraph" w:styleId="Odstavecseseznamem">
    <w:name w:val="List Paragraph"/>
    <w:basedOn w:val="Normln"/>
    <w:uiPriority w:val="34"/>
    <w:qFormat w:val="1"/>
    <w:rsid w:val="00274C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Q7oAkUGHaln6ueSs3gBonYoCQ==">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2023-06-12T07:51:00Z</dcterms:created>
  <dc:creator>Vanda Janštová</dc:creator>
</cp:coreProperties>
</file>